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B2F5D" w14:textId="3A5A7060" w:rsidR="00AA5297" w:rsidRDefault="00423822" w:rsidP="00054BA6">
      <w:pPr>
        <w:pStyle w:val="NormalWeb"/>
        <w:spacing w:before="120" w:beforeAutospacing="0" w:after="0" w:afterAutospacing="0" w:line="276" w:lineRule="auto"/>
        <w:jc w:val="center"/>
        <w:textAlignment w:val="baseline"/>
        <w:rPr>
          <w:rStyle w:val="Emphasis"/>
          <w:rFonts w:ascii="Arial" w:eastAsiaTheme="majorEastAsia" w:hAnsi="Arial" w:cs="Arial"/>
          <w:b/>
          <w:bCs/>
          <w:i w:val="0"/>
          <w:iCs w:val="0"/>
          <w:color w:val="000000" w:themeColor="text1"/>
          <w:sz w:val="22"/>
          <w:szCs w:val="22"/>
          <w:bdr w:val="none" w:sz="0" w:space="0" w:color="auto" w:frame="1"/>
        </w:rPr>
      </w:pPr>
      <w:r w:rsidRPr="00423822">
        <w:rPr>
          <w:rStyle w:val="Emphasis"/>
          <w:rFonts w:ascii="Arial" w:eastAsiaTheme="majorEastAsia" w:hAnsi="Arial" w:cs="Arial"/>
          <w:b/>
          <w:bCs/>
          <w:i w:val="0"/>
          <w:iCs w:val="0"/>
          <w:color w:val="000000" w:themeColor="text1"/>
          <w:sz w:val="22"/>
          <w:szCs w:val="22"/>
          <w:bdr w:val="none" w:sz="0" w:space="0" w:color="auto" w:frame="1"/>
        </w:rPr>
        <w:t>Twenty-third</w:t>
      </w:r>
      <w:r w:rsidR="00AA5297" w:rsidRPr="00AA5297">
        <w:rPr>
          <w:rStyle w:val="Emphasis"/>
          <w:rFonts w:ascii="Arial" w:eastAsiaTheme="majorEastAsia" w:hAnsi="Arial" w:cs="Arial"/>
          <w:b/>
          <w:bCs/>
          <w:i w:val="0"/>
          <w:iCs w:val="0"/>
          <w:color w:val="000000" w:themeColor="text1"/>
          <w:sz w:val="22"/>
          <w:szCs w:val="22"/>
          <w:bdr w:val="none" w:sz="0" w:space="0" w:color="auto" w:frame="1"/>
        </w:rPr>
        <w:t xml:space="preserve"> Sunday </w:t>
      </w:r>
      <w:r>
        <w:rPr>
          <w:rStyle w:val="Emphasis"/>
          <w:rFonts w:ascii="Arial" w:eastAsiaTheme="majorEastAsia" w:hAnsi="Arial" w:cs="Arial"/>
          <w:b/>
          <w:bCs/>
          <w:i w:val="0"/>
          <w:iCs w:val="0"/>
          <w:color w:val="000000" w:themeColor="text1"/>
          <w:sz w:val="22"/>
          <w:szCs w:val="22"/>
          <w:bdr w:val="none" w:sz="0" w:space="0" w:color="auto" w:frame="1"/>
        </w:rPr>
        <w:t>a</w:t>
      </w:r>
      <w:r w:rsidR="00AA5297" w:rsidRPr="00AA5297">
        <w:rPr>
          <w:rStyle w:val="Emphasis"/>
          <w:rFonts w:ascii="Arial" w:eastAsiaTheme="majorEastAsia" w:hAnsi="Arial" w:cs="Arial"/>
          <w:b/>
          <w:bCs/>
          <w:i w:val="0"/>
          <w:iCs w:val="0"/>
          <w:color w:val="000000" w:themeColor="text1"/>
          <w:sz w:val="22"/>
          <w:szCs w:val="22"/>
          <w:bdr w:val="none" w:sz="0" w:space="0" w:color="auto" w:frame="1"/>
        </w:rPr>
        <w:t>fter Pentecost</w:t>
      </w:r>
      <w:r w:rsidR="00AD0A89">
        <w:rPr>
          <w:rStyle w:val="Emphasis"/>
          <w:rFonts w:ascii="Arial" w:eastAsiaTheme="majorEastAsia" w:hAnsi="Arial" w:cs="Arial"/>
          <w:b/>
          <w:bCs/>
          <w:i w:val="0"/>
          <w:iCs w:val="0"/>
          <w:color w:val="000000" w:themeColor="text1"/>
          <w:sz w:val="22"/>
          <w:szCs w:val="22"/>
          <w:bdr w:val="none" w:sz="0" w:space="0" w:color="auto" w:frame="1"/>
        </w:rPr>
        <w:t>;</w:t>
      </w:r>
    </w:p>
    <w:p w14:paraId="6B84DB46" w14:textId="0DC4DA4E" w:rsidR="00AA5297" w:rsidRPr="006953CB" w:rsidRDefault="00AD0A89" w:rsidP="006953CB">
      <w:pPr>
        <w:pStyle w:val="NormalWeb"/>
        <w:spacing w:before="0" w:beforeAutospacing="0" w:after="0" w:afterAutospacing="0" w:line="276" w:lineRule="auto"/>
        <w:jc w:val="center"/>
        <w:textAlignment w:val="baseline"/>
        <w:rPr>
          <w:rStyle w:val="Emphasis"/>
          <w:rFonts w:ascii="Arial" w:eastAsiaTheme="majorEastAsia" w:hAnsi="Arial" w:cs="Arial"/>
          <w:b/>
          <w:bCs/>
          <w:i w:val="0"/>
          <w:iCs w:val="0"/>
          <w:color w:val="000000" w:themeColor="text1"/>
          <w:sz w:val="22"/>
          <w:szCs w:val="22"/>
          <w:bdr w:val="none" w:sz="0" w:space="0" w:color="auto" w:frame="1"/>
        </w:rPr>
      </w:pPr>
      <w:r w:rsidRPr="00AD0A89">
        <w:rPr>
          <w:rFonts w:ascii="Arial" w:eastAsiaTheme="majorEastAsia" w:hAnsi="Arial" w:cs="Arial"/>
          <w:b/>
          <w:bCs/>
          <w:color w:val="000000" w:themeColor="text1"/>
          <w:sz w:val="22"/>
          <w:szCs w:val="22"/>
          <w:bdr w:val="none" w:sz="0" w:space="0" w:color="auto" w:frame="1"/>
        </w:rPr>
        <w:t xml:space="preserve">The Holy </w:t>
      </w:r>
      <w:r w:rsidR="00423822" w:rsidRPr="00423822">
        <w:rPr>
          <w:rFonts w:ascii="Arial" w:eastAsiaTheme="majorEastAsia" w:hAnsi="Arial" w:cs="Arial"/>
          <w:b/>
          <w:bCs/>
          <w:color w:val="000000" w:themeColor="text1"/>
          <w:sz w:val="22"/>
          <w:szCs w:val="22"/>
          <w:bdr w:val="none" w:sz="0" w:space="0" w:color="auto" w:frame="1"/>
        </w:rPr>
        <w:t>Apostle and Evangelist Matthew</w:t>
      </w:r>
    </w:p>
    <w:p w14:paraId="62DCFA1F" w14:textId="77777777" w:rsidR="00AA5297" w:rsidRPr="001E7FEE" w:rsidRDefault="00AA5297" w:rsidP="006953CB">
      <w:pPr>
        <w:spacing w:before="240" w:after="0"/>
        <w:rPr>
          <w:rFonts w:ascii="Arial" w:hAnsi="Arial" w:cs="Arial"/>
          <w:b/>
        </w:rPr>
      </w:pPr>
      <w:r w:rsidRPr="001E7FEE">
        <w:rPr>
          <w:rFonts w:ascii="Arial" w:hAnsi="Arial" w:cs="Arial"/>
          <w:b/>
          <w:iCs/>
        </w:rPr>
        <w:t>Troparion, Tone 6:</w:t>
      </w:r>
      <w:r w:rsidRPr="00C65EE2">
        <w:rPr>
          <w:rFonts w:ascii="Arial" w:hAnsi="Arial" w:cs="Arial"/>
        </w:rPr>
        <w:t> </w:t>
      </w:r>
      <w:r>
        <w:rPr>
          <w:rFonts w:ascii="Arial" w:hAnsi="Arial" w:cs="Arial"/>
          <w:b/>
        </w:rPr>
        <w:t>(page 29)</w:t>
      </w:r>
    </w:p>
    <w:p w14:paraId="52747477" w14:textId="77777777" w:rsidR="00AA5297" w:rsidRDefault="00AA5297" w:rsidP="006953CB">
      <w:pPr>
        <w:spacing w:after="120"/>
        <w:rPr>
          <w:rFonts w:ascii="Arial" w:hAnsi="Arial" w:cs="Arial"/>
        </w:rPr>
      </w:pPr>
      <w:r w:rsidRPr="00C65EE2">
        <w:rPr>
          <w:rFonts w:ascii="Arial" w:hAnsi="Arial" w:cs="Arial"/>
        </w:rPr>
        <w:t>Angelic powers were upon Your tomb* and the guards became like dead men;* Mary stood before Your tomb* seeking Your most pure body.* You captured Hades without being overcome by it.* You met the Virgin and granted life.* O Lord, risen from the dead,* glory be to You!</w:t>
      </w:r>
    </w:p>
    <w:p w14:paraId="0909AE68" w14:textId="12074C06" w:rsidR="00AD0A89" w:rsidRDefault="00AD0A89" w:rsidP="00AD0A89">
      <w:pPr>
        <w:spacing w:after="0"/>
        <w:rPr>
          <w:rFonts w:ascii="Arial" w:hAnsi="Arial" w:cs="Arial"/>
        </w:rPr>
      </w:pPr>
      <w:r w:rsidRPr="00AD0A89">
        <w:rPr>
          <w:rFonts w:ascii="Arial" w:hAnsi="Arial" w:cs="Arial"/>
          <w:b/>
          <w:bCs/>
        </w:rPr>
        <w:t xml:space="preserve">Troparion, Tone </w:t>
      </w:r>
      <w:r w:rsidR="00593FBA">
        <w:rPr>
          <w:rFonts w:ascii="Arial" w:hAnsi="Arial" w:cs="Arial"/>
          <w:b/>
          <w:bCs/>
        </w:rPr>
        <w:t>3</w:t>
      </w:r>
      <w:r w:rsidRPr="00AD0A89">
        <w:rPr>
          <w:rFonts w:ascii="Arial" w:hAnsi="Arial" w:cs="Arial"/>
          <w:b/>
          <w:bCs/>
        </w:rPr>
        <w:t>:</w:t>
      </w:r>
      <w:r w:rsidRPr="00AD0A89">
        <w:rPr>
          <w:rFonts w:ascii="Arial" w:hAnsi="Arial" w:cs="Arial"/>
        </w:rPr>
        <w:t> </w:t>
      </w:r>
    </w:p>
    <w:p w14:paraId="4F1D3FD3" w14:textId="1D7D32B0" w:rsidR="00AD0A89" w:rsidRPr="00C65EE2" w:rsidRDefault="00593FBA" w:rsidP="006953CB">
      <w:pPr>
        <w:spacing w:after="120"/>
        <w:rPr>
          <w:rFonts w:ascii="Arial" w:hAnsi="Arial" w:cs="Arial"/>
        </w:rPr>
      </w:pPr>
      <w:r w:rsidRPr="00593FBA">
        <w:rPr>
          <w:rFonts w:ascii="Arial" w:hAnsi="Arial" w:cs="Arial"/>
        </w:rPr>
        <w:t>O Matthew, proclaimer of God’s word,* you earnestly turned from the tax collector’s booth* and followed the Master, who ou</w:t>
      </w:r>
      <w:r w:rsidR="00A262CB">
        <w:rPr>
          <w:rFonts w:ascii="Arial" w:hAnsi="Arial" w:cs="Arial"/>
        </w:rPr>
        <w:t>t of</w:t>
      </w:r>
      <w:r w:rsidRPr="00593FBA">
        <w:rPr>
          <w:rFonts w:ascii="Arial" w:hAnsi="Arial" w:cs="Arial"/>
        </w:rPr>
        <w:t xml:space="preserve"> His love* appeared to us on earth and summoned you.* You shone to the world as chosen apostle and loud herald of the Good News.* Because of this we feast your memory;* pray to God all-merciful* for the forgiveness of sins. </w:t>
      </w:r>
    </w:p>
    <w:p w14:paraId="4941A8AE" w14:textId="77777777" w:rsidR="00AA5297" w:rsidRDefault="00AA5297" w:rsidP="00AA5297">
      <w:pPr>
        <w:spacing w:after="0"/>
        <w:rPr>
          <w:rFonts w:ascii="Arial" w:hAnsi="Arial" w:cs="Arial"/>
        </w:rPr>
      </w:pPr>
      <w:r w:rsidRPr="001E7FEE">
        <w:rPr>
          <w:rFonts w:ascii="Arial" w:hAnsi="Arial" w:cs="Arial"/>
          <w:b/>
          <w:iCs/>
        </w:rPr>
        <w:t>Kontakion, Tone 6:</w:t>
      </w:r>
      <w:r w:rsidRPr="00C65EE2">
        <w:rPr>
          <w:rFonts w:ascii="Arial" w:hAnsi="Arial" w:cs="Arial"/>
        </w:rPr>
        <w:t> </w:t>
      </w:r>
    </w:p>
    <w:p w14:paraId="76F100D0" w14:textId="77777777" w:rsidR="00AA5297" w:rsidRPr="00C65EE2" w:rsidRDefault="00AA5297" w:rsidP="006953CB">
      <w:pPr>
        <w:spacing w:after="120"/>
        <w:rPr>
          <w:rFonts w:ascii="Arial" w:hAnsi="Arial" w:cs="Arial"/>
        </w:rPr>
      </w:pPr>
      <w:r w:rsidRPr="00C65EE2">
        <w:rPr>
          <w:rFonts w:ascii="Arial" w:hAnsi="Arial" w:cs="Arial"/>
        </w:rPr>
        <w:t>With His life-giving hand* Christ our God, the Giver of life,* raised all the dead from the murky abyss* and bestowed resurrection upon humanity.* He is for all the Savior,* the resurrection and the life, and the God of all.</w:t>
      </w:r>
    </w:p>
    <w:p w14:paraId="1FD08E87" w14:textId="77777777" w:rsidR="00750F9F" w:rsidRPr="00C65EE2" w:rsidRDefault="00750F9F" w:rsidP="00750F9F">
      <w:pPr>
        <w:spacing w:after="0"/>
        <w:rPr>
          <w:rFonts w:ascii="Arial" w:hAnsi="Arial" w:cs="Arial"/>
        </w:rPr>
      </w:pPr>
      <w:r w:rsidRPr="001E7FEE">
        <w:rPr>
          <w:rFonts w:ascii="Arial" w:hAnsi="Arial" w:cs="Arial"/>
          <w:b/>
        </w:rPr>
        <w:t>†</w:t>
      </w:r>
      <w:r>
        <w:rPr>
          <w:rFonts w:ascii="Arial" w:hAnsi="Arial" w:cs="Arial"/>
        </w:rPr>
        <w:t xml:space="preserve"> </w:t>
      </w:r>
      <w:r w:rsidRPr="00C65EE2">
        <w:rPr>
          <w:rFonts w:ascii="Arial" w:hAnsi="Arial" w:cs="Arial"/>
        </w:rPr>
        <w:t>Glory be to the Father and to the Son and to the Holy Spirit.</w:t>
      </w:r>
    </w:p>
    <w:p w14:paraId="54D17DFD" w14:textId="15B0BAA8" w:rsidR="00AA5297" w:rsidRDefault="00AD0A89" w:rsidP="00AA5297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  <w:iCs/>
        </w:rPr>
        <w:t>Konta</w:t>
      </w:r>
      <w:r w:rsidR="00AA5297" w:rsidRPr="001E7FEE">
        <w:rPr>
          <w:rFonts w:ascii="Arial" w:hAnsi="Arial" w:cs="Arial"/>
          <w:b/>
          <w:iCs/>
        </w:rPr>
        <w:t xml:space="preserve">kion, Tone </w:t>
      </w:r>
      <w:r w:rsidR="00593FBA">
        <w:rPr>
          <w:rFonts w:ascii="Arial" w:hAnsi="Arial" w:cs="Arial"/>
          <w:b/>
          <w:iCs/>
        </w:rPr>
        <w:t>4</w:t>
      </w:r>
      <w:r w:rsidR="00AA5297" w:rsidRPr="001E7FEE">
        <w:rPr>
          <w:rFonts w:ascii="Arial" w:hAnsi="Arial" w:cs="Arial"/>
          <w:b/>
          <w:iCs/>
        </w:rPr>
        <w:t>:</w:t>
      </w:r>
      <w:r w:rsidR="00AA5297" w:rsidRPr="00C65EE2">
        <w:rPr>
          <w:rFonts w:ascii="Arial" w:hAnsi="Arial" w:cs="Arial"/>
        </w:rPr>
        <w:t> </w:t>
      </w:r>
    </w:p>
    <w:p w14:paraId="03DB3C90" w14:textId="486FCBA1" w:rsidR="00AA5297" w:rsidRDefault="00593FBA" w:rsidP="006953CB">
      <w:pPr>
        <w:spacing w:after="120"/>
        <w:rPr>
          <w:rFonts w:ascii="Arial" w:hAnsi="Arial" w:cs="Arial"/>
        </w:rPr>
      </w:pPr>
      <w:r w:rsidRPr="00593FBA">
        <w:rPr>
          <w:rFonts w:ascii="Arial" w:hAnsi="Arial" w:cs="Arial"/>
        </w:rPr>
        <w:t xml:space="preserve">Casting off the yoke of the custom house* you yoked yourself to justice;* revealed as an excellent merchant* you gained wisdom— wealth from on high.* From whence you preached the word of truth,* arousing sluggish souls by describing the hour of judgment. </w:t>
      </w:r>
    </w:p>
    <w:p w14:paraId="6BDF0951" w14:textId="77777777" w:rsidR="00750F9F" w:rsidRPr="00C65EE2" w:rsidRDefault="00750F9F" w:rsidP="00750F9F">
      <w:pPr>
        <w:spacing w:after="0"/>
        <w:rPr>
          <w:rFonts w:ascii="Arial" w:hAnsi="Arial" w:cs="Arial"/>
        </w:rPr>
      </w:pPr>
      <w:r w:rsidRPr="00C65EE2">
        <w:rPr>
          <w:rFonts w:ascii="Arial" w:hAnsi="Arial" w:cs="Arial"/>
        </w:rPr>
        <w:t>Now and for ever and ever. Amen.</w:t>
      </w:r>
    </w:p>
    <w:p w14:paraId="319FC2F0" w14:textId="77777777" w:rsidR="00750F9F" w:rsidRPr="00750F9F" w:rsidRDefault="00750F9F" w:rsidP="00750F9F">
      <w:pPr>
        <w:pStyle w:val="NormalWeb"/>
        <w:spacing w:before="0" w:beforeAutospacing="0" w:after="0" w:afterAutospacing="0" w:line="276" w:lineRule="auto"/>
        <w:textAlignment w:val="baseline"/>
        <w:rPr>
          <w:rStyle w:val="apple-converted-space"/>
          <w:rFonts w:ascii="Arial" w:eastAsiaTheme="majorEastAsia" w:hAnsi="Arial" w:cs="Arial"/>
          <w:b/>
          <w:i/>
          <w:iCs/>
          <w:color w:val="000000" w:themeColor="text1"/>
          <w:sz w:val="22"/>
          <w:szCs w:val="22"/>
        </w:rPr>
      </w:pPr>
      <w:r w:rsidRPr="00750F9F">
        <w:rPr>
          <w:rStyle w:val="Emphasis"/>
          <w:rFonts w:ascii="Arial" w:eastAsiaTheme="majorEastAsia" w:hAnsi="Arial" w:cs="Arial"/>
          <w:b/>
          <w:i w:val="0"/>
          <w:iCs w:val="0"/>
          <w:color w:val="000000" w:themeColor="text1"/>
          <w:sz w:val="22"/>
          <w:szCs w:val="22"/>
          <w:bdr w:val="none" w:sz="0" w:space="0" w:color="auto" w:frame="1"/>
        </w:rPr>
        <w:t>Theotokion, Tone 4:</w:t>
      </w:r>
      <w:r w:rsidRPr="00750F9F">
        <w:rPr>
          <w:rStyle w:val="apple-converted-space"/>
          <w:rFonts w:ascii="Arial" w:eastAsiaTheme="majorEastAsia" w:hAnsi="Arial" w:cs="Arial"/>
          <w:b/>
          <w:i/>
          <w:iCs/>
          <w:color w:val="000000" w:themeColor="text1"/>
          <w:sz w:val="22"/>
          <w:szCs w:val="22"/>
        </w:rPr>
        <w:t> </w:t>
      </w:r>
    </w:p>
    <w:p w14:paraId="59063B71" w14:textId="77777777" w:rsidR="00750F9F" w:rsidRDefault="00750F9F" w:rsidP="006953CB">
      <w:pPr>
        <w:pStyle w:val="NormalWeb"/>
        <w:spacing w:before="0" w:beforeAutospacing="0" w:after="120" w:afterAutospacing="0" w:line="276" w:lineRule="auto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 w:rsidRPr="00750F9F">
        <w:rPr>
          <w:rFonts w:ascii="Arial" w:hAnsi="Arial" w:cs="Arial"/>
          <w:color w:val="000000" w:themeColor="text1"/>
          <w:sz w:val="22"/>
          <w:szCs w:val="22"/>
        </w:rPr>
        <w:t>By your birth, O immaculate one,* Joachim and Anna were freed from the reproach of childlessness,* and Adam and Eve* from the corruption of death.* And your people, redeemed from the guilt of their sins,* celebrate as they cry out to you:* “The barren one gives birth to the Mother of God* and nourisher of our life.”</w:t>
      </w:r>
    </w:p>
    <w:p w14:paraId="0CAF1823" w14:textId="77777777" w:rsidR="00AA5297" w:rsidRDefault="00AA5297" w:rsidP="006953CB">
      <w:pPr>
        <w:spacing w:after="120"/>
        <w:rPr>
          <w:rFonts w:ascii="Arial" w:hAnsi="Arial" w:cs="Arial"/>
        </w:rPr>
      </w:pPr>
      <w:proofErr w:type="spellStart"/>
      <w:r w:rsidRPr="001E7FEE">
        <w:rPr>
          <w:rFonts w:ascii="Arial" w:hAnsi="Arial" w:cs="Arial"/>
          <w:b/>
          <w:bCs/>
          <w:iCs/>
        </w:rPr>
        <w:t>Prokeimenon</w:t>
      </w:r>
      <w:proofErr w:type="spellEnd"/>
      <w:r w:rsidRPr="001E7FEE">
        <w:rPr>
          <w:rFonts w:ascii="Arial" w:hAnsi="Arial" w:cs="Arial"/>
          <w:b/>
          <w:bCs/>
          <w:iCs/>
        </w:rPr>
        <w:t>, Tone 6</w:t>
      </w:r>
      <w:r>
        <w:rPr>
          <w:rFonts w:ascii="Arial" w:hAnsi="Arial" w:cs="Arial"/>
          <w:b/>
          <w:bCs/>
          <w:iCs/>
        </w:rPr>
        <w:t>: (page 33)</w:t>
      </w:r>
      <w:r w:rsidRPr="00C65EE2">
        <w:rPr>
          <w:rFonts w:ascii="Arial" w:hAnsi="Arial" w:cs="Arial"/>
          <w:b/>
          <w:bCs/>
          <w:i/>
          <w:iCs/>
        </w:rPr>
        <w:br/>
      </w:r>
      <w:r w:rsidRPr="00C65EE2">
        <w:rPr>
          <w:rFonts w:ascii="Arial" w:hAnsi="Arial" w:cs="Arial"/>
        </w:rPr>
        <w:t>Save Your people, O Lord, * and bless Your inheritance.</w:t>
      </w:r>
      <w:r w:rsidRPr="00C65EE2">
        <w:rPr>
          <w:rFonts w:ascii="Arial" w:hAnsi="Arial" w:cs="Arial"/>
        </w:rPr>
        <w:br/>
      </w:r>
      <w:r w:rsidRPr="001E7FEE">
        <w:rPr>
          <w:rFonts w:ascii="Arial" w:hAnsi="Arial" w:cs="Arial"/>
          <w:b/>
          <w:i/>
          <w:iCs/>
        </w:rPr>
        <w:t>verse:</w:t>
      </w:r>
      <w:r w:rsidRPr="00C65EE2">
        <w:rPr>
          <w:rFonts w:ascii="Arial" w:hAnsi="Arial" w:cs="Arial"/>
        </w:rPr>
        <w:t> Unto You I will cry, O Lord, my God, lest You turn f</w:t>
      </w:r>
      <w:r>
        <w:rPr>
          <w:rFonts w:ascii="Arial" w:hAnsi="Arial" w:cs="Arial"/>
        </w:rPr>
        <w:t>rom me in silence.</w:t>
      </w:r>
    </w:p>
    <w:p w14:paraId="594693E9" w14:textId="0C2CA686" w:rsidR="005C6C2C" w:rsidRDefault="00AD0A89" w:rsidP="005C6C2C">
      <w:pPr>
        <w:spacing w:after="0"/>
        <w:rPr>
          <w:rFonts w:ascii="Arial" w:hAnsi="Arial" w:cs="Arial"/>
        </w:rPr>
      </w:pPr>
      <w:proofErr w:type="spellStart"/>
      <w:r w:rsidRPr="00AD0A89">
        <w:rPr>
          <w:rFonts w:ascii="Arial" w:hAnsi="Arial" w:cs="Arial"/>
          <w:b/>
          <w:bCs/>
        </w:rPr>
        <w:t>Prokeimenon</w:t>
      </w:r>
      <w:proofErr w:type="spellEnd"/>
      <w:r w:rsidRPr="00AD0A89">
        <w:rPr>
          <w:rFonts w:ascii="Arial" w:hAnsi="Arial" w:cs="Arial"/>
          <w:b/>
          <w:bCs/>
        </w:rPr>
        <w:t xml:space="preserve">, Tone </w:t>
      </w:r>
      <w:r w:rsidR="00593FBA">
        <w:rPr>
          <w:rFonts w:ascii="Arial" w:hAnsi="Arial" w:cs="Arial"/>
          <w:b/>
          <w:bCs/>
        </w:rPr>
        <w:t>8</w:t>
      </w:r>
      <w:r>
        <w:rPr>
          <w:rFonts w:ascii="Arial" w:hAnsi="Arial" w:cs="Arial"/>
          <w:b/>
          <w:bCs/>
        </w:rPr>
        <w:t>:</w:t>
      </w:r>
      <w:r w:rsidRPr="00AD0A89">
        <w:rPr>
          <w:rFonts w:ascii="Arial" w:hAnsi="Arial" w:cs="Arial"/>
          <w:b/>
          <w:bCs/>
          <w:i/>
          <w:iCs/>
        </w:rPr>
        <w:br/>
      </w:r>
      <w:r w:rsidR="00593FBA" w:rsidRPr="00593FBA">
        <w:rPr>
          <w:rFonts w:ascii="Arial" w:hAnsi="Arial" w:cs="Arial"/>
        </w:rPr>
        <w:t>Their utterance has gone forth into all the earth,</w:t>
      </w:r>
      <w:r w:rsidR="00226F05">
        <w:rPr>
          <w:rFonts w:ascii="Arial" w:hAnsi="Arial" w:cs="Arial"/>
        </w:rPr>
        <w:t>*</w:t>
      </w:r>
      <w:r w:rsidR="00593FBA" w:rsidRPr="00593FBA">
        <w:rPr>
          <w:rFonts w:ascii="Arial" w:hAnsi="Arial" w:cs="Arial"/>
        </w:rPr>
        <w:t xml:space="preserve"> and their word unto the ends of the world.</w:t>
      </w:r>
    </w:p>
    <w:p w14:paraId="4704A812" w14:textId="6858F175" w:rsidR="00AD0A89" w:rsidRPr="00C65EE2" w:rsidRDefault="005C6C2C" w:rsidP="006953CB">
      <w:pPr>
        <w:spacing w:after="120"/>
        <w:rPr>
          <w:rFonts w:ascii="Arial" w:hAnsi="Arial" w:cs="Arial"/>
        </w:rPr>
      </w:pPr>
      <w:r w:rsidRPr="005C6C2C">
        <w:rPr>
          <w:rFonts w:ascii="Arial" w:hAnsi="Arial" w:cs="Arial"/>
          <w:b/>
          <w:bCs/>
        </w:rPr>
        <w:t>verse:</w:t>
      </w:r>
      <w:r w:rsidRPr="005C6C2C">
        <w:rPr>
          <w:rFonts w:ascii="Arial" w:hAnsi="Arial" w:cs="Arial"/>
        </w:rPr>
        <w:t xml:space="preserve"> The heavens tell the glory of God, and the firmament declares the work of His hands.</w:t>
      </w:r>
      <w:r w:rsidR="00593FBA" w:rsidRPr="00593FBA">
        <w:rPr>
          <w:rFonts w:ascii="Arial" w:hAnsi="Arial" w:cs="Arial"/>
        </w:rPr>
        <w:t xml:space="preserve"> </w:t>
      </w:r>
    </w:p>
    <w:p w14:paraId="343DB68E" w14:textId="77777777" w:rsidR="00AA5297" w:rsidRDefault="00AA5297" w:rsidP="00AD0A89">
      <w:pPr>
        <w:spacing w:after="0"/>
        <w:rPr>
          <w:rFonts w:ascii="Arial" w:hAnsi="Arial" w:cs="Arial"/>
        </w:rPr>
      </w:pPr>
      <w:r w:rsidRPr="001E7FEE">
        <w:rPr>
          <w:rFonts w:ascii="Arial" w:hAnsi="Arial" w:cs="Arial"/>
          <w:b/>
          <w:bCs/>
          <w:iCs/>
        </w:rPr>
        <w:t>Alleluia, Tone 6</w:t>
      </w:r>
      <w:r>
        <w:rPr>
          <w:rFonts w:ascii="Arial" w:hAnsi="Arial" w:cs="Arial"/>
          <w:b/>
          <w:bCs/>
          <w:iCs/>
        </w:rPr>
        <w:t>: (page 33)</w:t>
      </w:r>
      <w:r w:rsidRPr="00C65EE2">
        <w:rPr>
          <w:rFonts w:ascii="Arial" w:hAnsi="Arial" w:cs="Arial"/>
          <w:b/>
          <w:bCs/>
          <w:i/>
          <w:iCs/>
        </w:rPr>
        <w:br/>
      </w:r>
      <w:r w:rsidRPr="001E7FEE">
        <w:rPr>
          <w:rFonts w:ascii="Arial" w:hAnsi="Arial" w:cs="Arial"/>
          <w:b/>
          <w:i/>
          <w:iCs/>
        </w:rPr>
        <w:t>verse:</w:t>
      </w:r>
      <w:r w:rsidRPr="00C65EE2">
        <w:rPr>
          <w:rFonts w:ascii="Arial" w:hAnsi="Arial" w:cs="Arial"/>
        </w:rPr>
        <w:t> He who lives in the aid of the Most High, shall dwell under the protection of the God of heaven.</w:t>
      </w:r>
      <w:r w:rsidRPr="00C65EE2">
        <w:rPr>
          <w:rFonts w:ascii="Arial" w:hAnsi="Arial" w:cs="Arial"/>
        </w:rPr>
        <w:br/>
      </w:r>
      <w:r w:rsidRPr="001E7FEE">
        <w:rPr>
          <w:rFonts w:ascii="Arial" w:hAnsi="Arial" w:cs="Arial"/>
          <w:b/>
          <w:i/>
          <w:iCs/>
        </w:rPr>
        <w:t>verse:</w:t>
      </w:r>
      <w:r w:rsidRPr="00C65EE2">
        <w:rPr>
          <w:rFonts w:ascii="Arial" w:hAnsi="Arial" w:cs="Arial"/>
        </w:rPr>
        <w:t> He says to the Lord: You are my protector and my refuge, my God</w:t>
      </w:r>
      <w:r>
        <w:rPr>
          <w:rFonts w:ascii="Arial" w:hAnsi="Arial" w:cs="Arial"/>
        </w:rPr>
        <w:t>, in Whom I hope.</w:t>
      </w:r>
    </w:p>
    <w:p w14:paraId="08294A1D" w14:textId="77777777" w:rsidR="00593FBA" w:rsidRDefault="00AD0A89" w:rsidP="00AD0A89">
      <w:pPr>
        <w:spacing w:after="0"/>
        <w:rPr>
          <w:rFonts w:ascii="Arial" w:hAnsi="Arial" w:cs="Arial"/>
        </w:rPr>
      </w:pPr>
      <w:r w:rsidRPr="00AD0A89">
        <w:rPr>
          <w:rFonts w:ascii="Arial" w:hAnsi="Arial" w:cs="Arial"/>
          <w:b/>
          <w:bCs/>
          <w:i/>
          <w:iCs/>
        </w:rPr>
        <w:t>verse:</w:t>
      </w:r>
      <w:r w:rsidRPr="00AD0A89">
        <w:rPr>
          <w:rFonts w:ascii="Arial" w:hAnsi="Arial" w:cs="Arial"/>
        </w:rPr>
        <w:t> </w:t>
      </w:r>
      <w:r w:rsidR="00593FBA" w:rsidRPr="00593FBA">
        <w:rPr>
          <w:rFonts w:ascii="Arial" w:hAnsi="Arial" w:cs="Arial"/>
        </w:rPr>
        <w:t xml:space="preserve">The heavens shall confess our wonders, O Lord, and Your truth in the church of the saints. </w:t>
      </w:r>
    </w:p>
    <w:p w14:paraId="633DF053" w14:textId="1611DF32" w:rsidR="00AD0A89" w:rsidRPr="00C65EE2" w:rsidRDefault="00AD0A89" w:rsidP="00AD0A89">
      <w:pPr>
        <w:spacing w:after="0"/>
        <w:rPr>
          <w:rFonts w:ascii="Arial" w:hAnsi="Arial" w:cs="Arial"/>
        </w:rPr>
      </w:pPr>
      <w:r w:rsidRPr="00AD0A89">
        <w:rPr>
          <w:rFonts w:ascii="Arial" w:hAnsi="Arial" w:cs="Arial"/>
          <w:b/>
          <w:bCs/>
          <w:i/>
          <w:iCs/>
        </w:rPr>
        <w:t>verse:</w:t>
      </w:r>
      <w:r w:rsidRPr="00AD0A89">
        <w:rPr>
          <w:rFonts w:ascii="Arial" w:hAnsi="Arial" w:cs="Arial"/>
        </w:rPr>
        <w:t> </w:t>
      </w:r>
      <w:r w:rsidR="005C6C2C" w:rsidRPr="005C6C2C">
        <w:rPr>
          <w:rFonts w:ascii="Arial" w:hAnsi="Arial" w:cs="Arial"/>
        </w:rPr>
        <w:t xml:space="preserve">God is glorified in the assembly of the saints. </w:t>
      </w:r>
    </w:p>
    <w:p w14:paraId="3E913622" w14:textId="33E63789" w:rsidR="00AA5297" w:rsidRPr="00C65EE2" w:rsidRDefault="00AA5297" w:rsidP="006953CB">
      <w:pPr>
        <w:spacing w:before="120" w:after="0"/>
        <w:rPr>
          <w:rFonts w:ascii="Arial" w:hAnsi="Arial" w:cs="Arial"/>
        </w:rPr>
      </w:pPr>
      <w:r w:rsidRPr="001E7FEE">
        <w:rPr>
          <w:rFonts w:ascii="Arial" w:hAnsi="Arial" w:cs="Arial"/>
          <w:b/>
          <w:bCs/>
          <w:iCs/>
        </w:rPr>
        <w:t xml:space="preserve">Communion </w:t>
      </w:r>
      <w:r w:rsidR="00B42CEB">
        <w:rPr>
          <w:rFonts w:ascii="Arial" w:hAnsi="Arial" w:cs="Arial"/>
          <w:b/>
          <w:bCs/>
          <w:iCs/>
        </w:rPr>
        <w:t>v</w:t>
      </w:r>
      <w:r>
        <w:rPr>
          <w:rFonts w:ascii="Arial" w:hAnsi="Arial" w:cs="Arial"/>
          <w:b/>
          <w:bCs/>
          <w:iCs/>
        </w:rPr>
        <w:t>erse: (page 67)</w:t>
      </w:r>
      <w:r w:rsidR="00593FBA">
        <w:rPr>
          <w:rFonts w:ascii="Arial" w:hAnsi="Arial" w:cs="Arial"/>
          <w:b/>
          <w:bCs/>
          <w:iCs/>
        </w:rPr>
        <w:t xml:space="preserve"> </w:t>
      </w:r>
      <w:r w:rsidRPr="00C65EE2">
        <w:rPr>
          <w:rFonts w:ascii="Arial" w:hAnsi="Arial" w:cs="Arial"/>
          <w:b/>
          <w:bCs/>
          <w:i/>
          <w:iCs/>
        </w:rPr>
        <w:br/>
      </w:r>
      <w:r w:rsidRPr="00C65EE2">
        <w:rPr>
          <w:rFonts w:ascii="Arial" w:hAnsi="Arial" w:cs="Arial"/>
        </w:rPr>
        <w:t xml:space="preserve">Praise the Lord from the heavens;* praise Him in the highest.* </w:t>
      </w:r>
      <w:r w:rsidR="00593FBA" w:rsidRPr="00593FBA">
        <w:rPr>
          <w:rFonts w:ascii="Arial" w:hAnsi="Arial" w:cs="Arial"/>
        </w:rPr>
        <w:t xml:space="preserve">Their utterance has gone forth into all the earth,* and their word unto the ends of the world.* </w:t>
      </w:r>
      <w:r w:rsidRPr="00C65EE2">
        <w:rPr>
          <w:rFonts w:ascii="Arial" w:hAnsi="Arial" w:cs="Arial"/>
        </w:rPr>
        <w:t>Alleluia.</w:t>
      </w:r>
      <w:r>
        <w:rPr>
          <w:rFonts w:ascii="Arial" w:hAnsi="Arial" w:cs="Arial"/>
        </w:rPr>
        <w:t xml:space="preserve"> </w:t>
      </w:r>
      <w:r w:rsidRPr="00A42024">
        <w:rPr>
          <w:rFonts w:ascii="Arial" w:hAnsi="Arial" w:cs="Arial"/>
          <w:b/>
          <w:bCs/>
          <w:i/>
          <w:iCs/>
          <w:sz w:val="20"/>
          <w:szCs w:val="20"/>
        </w:rPr>
        <w:t>(3X)</w:t>
      </w:r>
      <w:r w:rsidRPr="00C65EE2">
        <w:rPr>
          <w:rFonts w:ascii="Arial" w:hAnsi="Arial" w:cs="Arial"/>
        </w:rPr>
        <w:t> </w:t>
      </w:r>
    </w:p>
    <w:p w14:paraId="39739628" w14:textId="1523C08A" w:rsidR="00776901" w:rsidRDefault="00593FBA">
      <w:r>
        <w:t xml:space="preserve"> </w:t>
      </w:r>
    </w:p>
    <w:sectPr w:rsidR="00776901" w:rsidSect="00AA5297">
      <w:headerReference w:type="default" r:id="rId6"/>
      <w:pgSz w:w="12240" w:h="15840"/>
      <w:pgMar w:top="288" w:right="1440" w:bottom="288" w:left="1440" w:header="14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759F61" w14:textId="77777777" w:rsidR="00153016" w:rsidRDefault="00153016" w:rsidP="00AA5297">
      <w:pPr>
        <w:spacing w:after="0" w:line="240" w:lineRule="auto"/>
      </w:pPr>
      <w:r>
        <w:separator/>
      </w:r>
    </w:p>
  </w:endnote>
  <w:endnote w:type="continuationSeparator" w:id="0">
    <w:p w14:paraId="37B67053" w14:textId="77777777" w:rsidR="00153016" w:rsidRDefault="00153016" w:rsidP="00AA52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886D8F" w14:textId="77777777" w:rsidR="00153016" w:rsidRDefault="00153016" w:rsidP="00AA5297">
      <w:pPr>
        <w:spacing w:after="0" w:line="240" w:lineRule="auto"/>
      </w:pPr>
      <w:r>
        <w:separator/>
      </w:r>
    </w:p>
  </w:footnote>
  <w:footnote w:type="continuationSeparator" w:id="0">
    <w:p w14:paraId="5182C2C0" w14:textId="77777777" w:rsidR="00153016" w:rsidRDefault="00153016" w:rsidP="00AA52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80F64" w14:textId="1E54D8D1" w:rsidR="00AA5297" w:rsidRPr="00B25F0C" w:rsidRDefault="00423822" w:rsidP="00AA5297">
    <w:pPr>
      <w:pStyle w:val="Head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November 16</w:t>
    </w:r>
    <w:r w:rsidR="00AA5297">
      <w:rPr>
        <w:rFonts w:ascii="Arial" w:hAnsi="Arial" w:cs="Arial"/>
        <w:sz w:val="18"/>
        <w:szCs w:val="18"/>
      </w:rPr>
      <w:t>, 2025</w:t>
    </w:r>
  </w:p>
  <w:p w14:paraId="1DF53407" w14:textId="77777777" w:rsidR="00AA5297" w:rsidRDefault="00AA529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297"/>
    <w:rsid w:val="00054BA6"/>
    <w:rsid w:val="00153016"/>
    <w:rsid w:val="00226F05"/>
    <w:rsid w:val="002B1687"/>
    <w:rsid w:val="00333166"/>
    <w:rsid w:val="0034083E"/>
    <w:rsid w:val="00397D1C"/>
    <w:rsid w:val="003B145F"/>
    <w:rsid w:val="00423822"/>
    <w:rsid w:val="00593FBA"/>
    <w:rsid w:val="005C6C2C"/>
    <w:rsid w:val="00612691"/>
    <w:rsid w:val="006953CB"/>
    <w:rsid w:val="006D2EC8"/>
    <w:rsid w:val="00750F9F"/>
    <w:rsid w:val="00776901"/>
    <w:rsid w:val="007879FA"/>
    <w:rsid w:val="008E7D7B"/>
    <w:rsid w:val="00913277"/>
    <w:rsid w:val="00A262CB"/>
    <w:rsid w:val="00AA5297"/>
    <w:rsid w:val="00AD0A89"/>
    <w:rsid w:val="00B21014"/>
    <w:rsid w:val="00B42CEB"/>
    <w:rsid w:val="00B50934"/>
    <w:rsid w:val="00C76311"/>
    <w:rsid w:val="00E03DB4"/>
    <w:rsid w:val="00F22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389C1B"/>
  <w15:chartTrackingRefBased/>
  <w15:docId w15:val="{14E84427-7A22-431D-9C17-E7D7BC1F4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5297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A529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529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A5297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5297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5297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5297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5297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5297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5297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52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52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A529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529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529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52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52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52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52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52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A52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5297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A52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5297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A52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5297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A529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52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529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5297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AA52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AA5297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AA52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5297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A52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5297"/>
    <w:rPr>
      <w:kern w:val="0"/>
      <w:sz w:val="22"/>
      <w:szCs w:val="22"/>
      <w14:ligatures w14:val="none"/>
    </w:rPr>
  </w:style>
  <w:style w:type="character" w:customStyle="1" w:styleId="apple-converted-space">
    <w:name w:val="apple-converted-space"/>
    <w:basedOn w:val="DefaultParagraphFont"/>
    <w:rsid w:val="00750F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991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6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396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Skrypoczka</dc:creator>
  <cp:keywords/>
  <dc:description/>
  <cp:lastModifiedBy>John Skrypoczka</cp:lastModifiedBy>
  <cp:revision>7</cp:revision>
  <dcterms:created xsi:type="dcterms:W3CDTF">2025-10-07T03:59:00Z</dcterms:created>
  <dcterms:modified xsi:type="dcterms:W3CDTF">2025-10-30T01:48:00Z</dcterms:modified>
</cp:coreProperties>
</file>